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99652" w14:textId="77777777" w:rsidR="007D1F17" w:rsidRPr="008E1FAD" w:rsidRDefault="007D1F17" w:rsidP="005E3C0F">
      <w:pPr>
        <w:pStyle w:val="Default"/>
        <w:ind w:left="2124" w:firstLine="708"/>
        <w:rPr>
          <w:rFonts w:ascii="Bookman Old Style" w:hAnsi="Bookman Old Style"/>
          <w:b/>
          <w:bCs/>
          <w:sz w:val="20"/>
          <w:szCs w:val="20"/>
        </w:rPr>
      </w:pPr>
      <w:bookmarkStart w:id="0" w:name="_Hlk30019645"/>
      <w:bookmarkStart w:id="1" w:name="_GoBack"/>
      <w:bookmarkEnd w:id="1"/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41A80670" w14:textId="026D3B1D" w:rsidR="007D1F17" w:rsidRDefault="00AA3589" w:rsidP="007D1F17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VII TORUŃSKI PRZ</w:t>
      </w:r>
      <w:r w:rsidR="0086629B">
        <w:rPr>
          <w:rFonts w:ascii="Bookman Old Style" w:hAnsi="Bookman Old Style"/>
          <w:b/>
          <w:bCs/>
          <w:sz w:val="20"/>
          <w:szCs w:val="20"/>
        </w:rPr>
        <w:t>E</w:t>
      </w:r>
      <w:r>
        <w:rPr>
          <w:rFonts w:ascii="Bookman Old Style" w:hAnsi="Bookman Old Style"/>
          <w:b/>
          <w:bCs/>
          <w:sz w:val="20"/>
          <w:szCs w:val="20"/>
        </w:rPr>
        <w:t xml:space="preserve">GLĄD ORZECZNICTWA PODATKOWEGO </w:t>
      </w:r>
      <w:r w:rsidRPr="00FC79DC">
        <w:rPr>
          <w:rFonts w:ascii="Bookman Old Style" w:hAnsi="Bookman Old Style"/>
          <w:b/>
          <w:bCs/>
          <w:sz w:val="28"/>
          <w:szCs w:val="28"/>
        </w:rPr>
        <w:t>4-5 marca 2022</w:t>
      </w:r>
      <w:r w:rsidR="007C2DC8" w:rsidRPr="00FC79DC">
        <w:rPr>
          <w:rFonts w:ascii="Bookman Old Style" w:hAnsi="Bookman Old Style"/>
          <w:b/>
          <w:bCs/>
          <w:sz w:val="28"/>
          <w:szCs w:val="28"/>
        </w:rPr>
        <w:t xml:space="preserve"> r.</w:t>
      </w:r>
    </w:p>
    <w:p w14:paraId="338180A2" w14:textId="3C0B6298" w:rsidR="0086629B" w:rsidRDefault="0086629B" w:rsidP="007D1F17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oraz</w:t>
      </w:r>
    </w:p>
    <w:p w14:paraId="396257B2" w14:textId="0DAEC54A" w:rsidR="0086629B" w:rsidRPr="0086629B" w:rsidRDefault="0086629B" w:rsidP="007D1F17">
      <w:pPr>
        <w:pStyle w:val="Default"/>
        <w:jc w:val="center"/>
        <w:rPr>
          <w:rFonts w:ascii="Bookman Old Style" w:hAnsi="Bookman Old Style"/>
          <w:b/>
          <w:sz w:val="20"/>
          <w:szCs w:val="20"/>
        </w:rPr>
      </w:pPr>
      <w:r w:rsidRPr="0086629B">
        <w:rPr>
          <w:rFonts w:ascii="Bookman Old Style" w:hAnsi="Bookman Old Style"/>
          <w:b/>
          <w:sz w:val="20"/>
          <w:szCs w:val="20"/>
        </w:rPr>
        <w:t>KONFERENCJE TEMATYCZNE</w:t>
      </w:r>
    </w:p>
    <w:p w14:paraId="660BDD1D" w14:textId="62827A70" w:rsidR="007D1F17" w:rsidRDefault="007D1F17" w:rsidP="007D1F17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  <w:r w:rsidR="00003413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003413" w:rsidRPr="00FC79DC">
        <w:rPr>
          <w:rFonts w:ascii="Bookman Old Style" w:hAnsi="Bookman Old Style"/>
          <w:b/>
          <w:bCs/>
        </w:rPr>
        <w:t>(konferencja online)</w:t>
      </w:r>
    </w:p>
    <w:p w14:paraId="1A68BF9C" w14:textId="1B65CC0C" w:rsidR="00A70405" w:rsidRDefault="007C2DC8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(zgłoszenie dla</w:t>
      </w:r>
      <w:r w:rsidR="001652A1">
        <w:rPr>
          <w:rFonts w:ascii="Bookman Old Style" w:hAnsi="Bookman Old Style"/>
          <w:b/>
          <w:bCs/>
          <w:sz w:val="20"/>
          <w:szCs w:val="20"/>
        </w:rPr>
        <w:t xml:space="preserve"> podmiotów innych niż </w:t>
      </w:r>
      <w:r>
        <w:rPr>
          <w:rFonts w:ascii="Bookman Old Style" w:hAnsi="Bookman Old Style"/>
          <w:b/>
          <w:bCs/>
          <w:sz w:val="20"/>
          <w:szCs w:val="20"/>
        </w:rPr>
        <w:t>jednostki sektora finansów publicznych</w:t>
      </w:r>
      <w:r w:rsidR="00FD4471">
        <w:rPr>
          <w:rFonts w:ascii="Bookman Old Style" w:hAnsi="Bookman Old Style"/>
          <w:b/>
          <w:bCs/>
          <w:sz w:val="20"/>
          <w:szCs w:val="20"/>
        </w:rPr>
        <w:t>,</w:t>
      </w:r>
      <w:r w:rsidR="00931BB4">
        <w:rPr>
          <w:rFonts w:ascii="Bookman Old Style" w:hAnsi="Bookman Old Style"/>
          <w:b/>
          <w:bCs/>
          <w:sz w:val="20"/>
          <w:szCs w:val="20"/>
        </w:rPr>
        <w:t xml:space="preserve"> korzystające ze zwolnienia z VAT</w:t>
      </w:r>
      <w:r w:rsidR="00A70405">
        <w:rPr>
          <w:rFonts w:ascii="Bookman Old Style" w:hAnsi="Bookman Old Style"/>
          <w:b/>
          <w:bCs/>
          <w:sz w:val="20"/>
          <w:szCs w:val="20"/>
        </w:rPr>
        <w:t>)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</w:p>
    <w:p w14:paraId="42A007EF" w14:textId="19916131" w:rsidR="007C2DC8" w:rsidRDefault="00A70405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Uwaga: </w:t>
      </w:r>
      <w:r w:rsidR="007C2DC8">
        <w:rPr>
          <w:rFonts w:ascii="Bookman Old Style" w:hAnsi="Bookman Old Style"/>
          <w:b/>
          <w:bCs/>
          <w:sz w:val="20"/>
          <w:szCs w:val="20"/>
        </w:rPr>
        <w:t>zgłoszenie dla</w:t>
      </w:r>
      <w:r w:rsidR="001652A1">
        <w:rPr>
          <w:rFonts w:ascii="Bookman Old Style" w:hAnsi="Bookman Old Style"/>
          <w:b/>
          <w:bCs/>
          <w:sz w:val="20"/>
          <w:szCs w:val="20"/>
        </w:rPr>
        <w:t xml:space="preserve"> jednostek sektora finansów publicznych</w:t>
      </w:r>
      <w:r w:rsidR="0049521D">
        <w:rPr>
          <w:rFonts w:ascii="Bookman Old Style" w:hAnsi="Bookman Old Style"/>
          <w:b/>
          <w:bCs/>
          <w:sz w:val="20"/>
          <w:szCs w:val="20"/>
        </w:rPr>
        <w:t xml:space="preserve">: </w:t>
      </w:r>
      <w:proofErr w:type="gramStart"/>
      <w:r w:rsidR="0049521D" w:rsidRPr="0049521D">
        <w:rPr>
          <w:rFonts w:ascii="Bookman Old Style" w:hAnsi="Bookman Old Style"/>
          <w:b/>
          <w:bCs/>
          <w:sz w:val="20"/>
          <w:szCs w:val="20"/>
        </w:rPr>
        <w:t>https://www.law.umk.pl/osf/konferencje/torunski-przeglad-orzecznictwa-podatkowego/2022-2/</w:t>
      </w:r>
      <w:r w:rsidR="00AA3589">
        <w:rPr>
          <w:rFonts w:ascii="Bookman Old Style" w:hAnsi="Bookman Old Style"/>
          <w:b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</w:rPr>
        <w:t>)</w:t>
      </w:r>
      <w:proofErr w:type="gramEnd"/>
    </w:p>
    <w:p w14:paraId="794A50E4" w14:textId="77777777" w:rsidR="00EE1299" w:rsidRPr="008E1FAD" w:rsidRDefault="00EE1299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02E86FC" w14:textId="6E01DEF1" w:rsidR="007D1F17" w:rsidRPr="00C1036E" w:rsidRDefault="007D1F17" w:rsidP="005E3C0F">
      <w:pPr>
        <w:pStyle w:val="Default"/>
        <w:jc w:val="center"/>
        <w:rPr>
          <w:rFonts w:ascii="Bookman Old Style" w:hAnsi="Bookman Old Style"/>
          <w:sz w:val="20"/>
          <w:szCs w:val="20"/>
          <w:u w:val="single"/>
        </w:rPr>
      </w:pPr>
      <w:r w:rsidRPr="00C1036E">
        <w:rPr>
          <w:rFonts w:ascii="Bookman Old Style" w:hAnsi="Bookman Old Style"/>
          <w:sz w:val="20"/>
          <w:szCs w:val="20"/>
          <w:u w:val="single"/>
        </w:rPr>
        <w:t>Prosimy wypełnić odrębną kartę zgłoszenia dla każdego z uczestników</w:t>
      </w:r>
    </w:p>
    <w:p w14:paraId="1B670B13" w14:textId="5B208934" w:rsidR="00903D2D" w:rsidRDefault="00903D2D" w:rsidP="007D1F17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A3C7DAA" w14:textId="422B1B1A" w:rsidR="00903D2D" w:rsidRPr="005E3C0F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75CB5B11" w14:textId="3D28D50F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imię i nazwisko uczestnika</w:t>
      </w:r>
    </w:p>
    <w:p w14:paraId="66D68837" w14:textId="4F3493E6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F1ACA4E" w14:textId="646366EB" w:rsid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3FD6F80" w14:textId="51F6487E" w:rsidR="007D1F17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emaila, na który zostanie wysłany </w:t>
      </w:r>
      <w:r w:rsidRPr="00762E47">
        <w:rPr>
          <w:rFonts w:ascii="Bookman Old Style" w:hAnsi="Bookman Old Style"/>
          <w:b/>
          <w:bCs/>
          <w:sz w:val="20"/>
          <w:szCs w:val="20"/>
        </w:rPr>
        <w:t>link do konferencji</w:t>
      </w:r>
      <w:r>
        <w:rPr>
          <w:rFonts w:ascii="Bookman Old Style" w:hAnsi="Bookman Old Style"/>
          <w:sz w:val="20"/>
          <w:szCs w:val="20"/>
        </w:rPr>
        <w:t xml:space="preserve"> (prosimy wypełnić czytelnie)</w:t>
      </w:r>
    </w:p>
    <w:p w14:paraId="7047E376" w14:textId="10EE0FF8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A1F8695" w14:textId="72DE1D88" w:rsidR="00903D2D" w:rsidRP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A39B605" w14:textId="52349BF9" w:rsidR="00903D2D" w:rsidRDefault="00903D2D" w:rsidP="00903D2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Adres emaila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62E47">
        <w:rPr>
          <w:rFonts w:ascii="Bookman Old Style" w:hAnsi="Bookman Old Style"/>
          <w:b/>
          <w:bCs/>
          <w:sz w:val="20"/>
          <w:szCs w:val="20"/>
        </w:rPr>
        <w:t xml:space="preserve">do </w:t>
      </w:r>
      <w:proofErr w:type="gramStart"/>
      <w:r w:rsidRPr="00762E47">
        <w:rPr>
          <w:rFonts w:ascii="Bookman Old Style" w:hAnsi="Bookman Old Style"/>
          <w:b/>
          <w:bCs/>
          <w:sz w:val="20"/>
          <w:szCs w:val="20"/>
        </w:rPr>
        <w:t>korespondencji</w:t>
      </w:r>
      <w:r>
        <w:rPr>
          <w:rFonts w:ascii="Bookman Old Style" w:hAnsi="Bookman Old Style"/>
          <w:sz w:val="20"/>
          <w:szCs w:val="20"/>
        </w:rPr>
        <w:t xml:space="preserve">  -</w:t>
      </w:r>
      <w:proofErr w:type="gramEnd"/>
      <w:r>
        <w:rPr>
          <w:rFonts w:ascii="Bookman Old Style" w:hAnsi="Bookman Old Style"/>
          <w:sz w:val="20"/>
          <w:szCs w:val="20"/>
        </w:rPr>
        <w:t xml:space="preserve"> o ile inny niż </w:t>
      </w:r>
      <w:r w:rsidR="00A715A9">
        <w:rPr>
          <w:rFonts w:ascii="Bookman Old Style" w:hAnsi="Bookman Old Style"/>
          <w:sz w:val="20"/>
          <w:szCs w:val="20"/>
        </w:rPr>
        <w:t>w pkt 2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</w:p>
    <w:p w14:paraId="0C1FBA7D" w14:textId="21D05331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1FF7CBA" w14:textId="183E5468" w:rsidR="005E3C0F" w:rsidRPr="005E3C0F" w:rsidRDefault="00903D2D" w:rsidP="004E3A06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Dane do faktury</w:t>
      </w:r>
      <w:r w:rsidR="005E3C0F" w:rsidRPr="005E3C0F">
        <w:rPr>
          <w:rFonts w:ascii="Bookman Old Style" w:hAnsi="Bookman Old Style"/>
          <w:sz w:val="20"/>
          <w:szCs w:val="20"/>
        </w:rPr>
        <w:t xml:space="preserve">: </w:t>
      </w:r>
      <w:r w:rsidR="007D1F17" w:rsidRPr="005E3C0F">
        <w:rPr>
          <w:rFonts w:ascii="Bookman Old Style" w:hAnsi="Bookman Old Style"/>
          <w:sz w:val="20"/>
          <w:szCs w:val="20"/>
        </w:rPr>
        <w:t>Imię</w:t>
      </w:r>
      <w:r w:rsidR="005E3C0F" w:rsidRPr="005E3C0F">
        <w:rPr>
          <w:rFonts w:ascii="Bookman Old Style" w:hAnsi="Bookman Old Style"/>
          <w:sz w:val="20"/>
          <w:szCs w:val="20"/>
        </w:rPr>
        <w:t>, Nazwisko lub firma</w:t>
      </w:r>
    </w:p>
    <w:p w14:paraId="6F757F94" w14:textId="2A38C94A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5F8ED580" w14:textId="32C12B6B" w:rsidR="005E3C0F" w:rsidRPr="008E1FAD" w:rsidRDefault="005E3C0F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  <w:r w:rsidR="006F4AAB">
        <w:rPr>
          <w:rFonts w:ascii="Bookman Old Style" w:hAnsi="Bookman Old Style"/>
          <w:sz w:val="20"/>
          <w:szCs w:val="20"/>
        </w:rPr>
        <w:t>..</w:t>
      </w:r>
    </w:p>
    <w:p w14:paraId="09AC441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BCA216" w14:textId="25FCC9D9" w:rsidR="007D1F17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</w:t>
      </w:r>
      <w:r w:rsidR="007D1F17" w:rsidRPr="008E1FA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……………………………………………………………………………………………………...…...</w:t>
      </w:r>
      <w:r>
        <w:rPr>
          <w:rFonts w:ascii="Bookman Old Style" w:hAnsi="Bookman Old Style"/>
          <w:sz w:val="20"/>
          <w:szCs w:val="20"/>
        </w:rPr>
        <w:t>...</w:t>
      </w:r>
      <w:r w:rsidR="007D1F17" w:rsidRPr="008E1FAD">
        <w:rPr>
          <w:rFonts w:ascii="Bookman Old Style" w:hAnsi="Bookman Old Style"/>
          <w:sz w:val="20"/>
          <w:szCs w:val="20"/>
        </w:rPr>
        <w:t xml:space="preserve"> </w:t>
      </w:r>
    </w:p>
    <w:p w14:paraId="4FA2F24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44D1CDE7" w14:textId="1B4E9FDF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NIP do </w:t>
      </w:r>
      <w:proofErr w:type="gramStart"/>
      <w:r w:rsidR="00D12B06">
        <w:rPr>
          <w:rFonts w:ascii="Bookman Old Style" w:hAnsi="Bookman Old Style"/>
          <w:sz w:val="20"/>
          <w:szCs w:val="20"/>
        </w:rPr>
        <w:t>faktury</w:t>
      </w:r>
      <w:r w:rsidR="00903D2D"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</w:t>
      </w:r>
      <w:proofErr w:type="gramEnd"/>
      <w:r w:rsidR="006F4AAB">
        <w:rPr>
          <w:rFonts w:ascii="Bookman Old Style" w:hAnsi="Bookman Old Style"/>
          <w:sz w:val="20"/>
          <w:szCs w:val="20"/>
        </w:rPr>
        <w:t>………………………………</w:t>
      </w:r>
    </w:p>
    <w:p w14:paraId="529CA971" w14:textId="77777777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59FF52A" w14:textId="02ADCADD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Email </w:t>
      </w:r>
      <w:r w:rsidRPr="00762E47">
        <w:rPr>
          <w:rFonts w:ascii="Bookman Old Style" w:hAnsi="Bookman Old Style"/>
          <w:b/>
          <w:bCs/>
          <w:sz w:val="20"/>
          <w:szCs w:val="20"/>
        </w:rPr>
        <w:t xml:space="preserve">do wysyłki </w:t>
      </w:r>
      <w:proofErr w:type="gramStart"/>
      <w:r w:rsidRPr="00762E47">
        <w:rPr>
          <w:rFonts w:ascii="Bookman Old Style" w:hAnsi="Bookman Old Style"/>
          <w:b/>
          <w:bCs/>
          <w:sz w:val="20"/>
          <w:szCs w:val="20"/>
        </w:rPr>
        <w:t>faktury</w:t>
      </w:r>
      <w:r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</w:t>
      </w:r>
      <w:proofErr w:type="gramEnd"/>
      <w:r w:rsidR="006F4AAB">
        <w:rPr>
          <w:rFonts w:ascii="Bookman Old Style" w:hAnsi="Bookman Old Style"/>
          <w:sz w:val="20"/>
          <w:szCs w:val="20"/>
        </w:rPr>
        <w:t>………………………….</w:t>
      </w:r>
      <w:r>
        <w:rPr>
          <w:rFonts w:ascii="Bookman Old Style" w:hAnsi="Bookman Old Style"/>
          <w:sz w:val="20"/>
          <w:szCs w:val="20"/>
        </w:rPr>
        <w:t>………………………………………………………</w:t>
      </w:r>
    </w:p>
    <w:p w14:paraId="7DA57EFE" w14:textId="77777777" w:rsidR="00903D2D" w:rsidRPr="008E1FAD" w:rsidRDefault="00903D2D" w:rsidP="00903D2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5D79DFE9" w14:textId="77777777" w:rsidR="00903D2D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D4EE0F" w14:textId="2C412863" w:rsidR="007D1F17" w:rsidRDefault="007D1F17" w:rsidP="00903D2D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Chcę otrzymać zaświadczenie o udziale: tak/nie</w:t>
      </w:r>
      <w:r w:rsidR="00903D2D">
        <w:rPr>
          <w:rFonts w:ascii="Bookman Old Style" w:hAnsi="Bookman Old Style"/>
          <w:sz w:val="20"/>
          <w:szCs w:val="20"/>
        </w:rPr>
        <w:t>; papier/</w:t>
      </w:r>
      <w:proofErr w:type="gramStart"/>
      <w:r w:rsidR="00903D2D">
        <w:rPr>
          <w:rFonts w:ascii="Bookman Old Style" w:hAnsi="Bookman Old Style"/>
          <w:sz w:val="20"/>
          <w:szCs w:val="20"/>
        </w:rPr>
        <w:t>elektron./</w:t>
      </w:r>
      <w:proofErr w:type="gramEnd"/>
      <w:r w:rsidR="00903D2D">
        <w:rPr>
          <w:rFonts w:ascii="Bookman Old Style" w:hAnsi="Bookman Old Style"/>
          <w:sz w:val="20"/>
          <w:szCs w:val="20"/>
        </w:rPr>
        <w:t>obie formy</w:t>
      </w:r>
    </w:p>
    <w:p w14:paraId="75994F7C" w14:textId="76B37C5D" w:rsidR="005E3C0F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do wysyłki zaświadczenia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  <w:r w:rsidR="00931BB4">
        <w:rPr>
          <w:rFonts w:ascii="Bookman Old Style" w:hAnsi="Bookman Old Style"/>
          <w:sz w:val="20"/>
          <w:szCs w:val="20"/>
        </w:rPr>
        <w:t>i</w:t>
      </w:r>
      <w:r w:rsidR="005E3C0F">
        <w:rPr>
          <w:rFonts w:ascii="Bookman Old Style" w:hAnsi="Bookman Old Style"/>
          <w:sz w:val="20"/>
          <w:szCs w:val="20"/>
        </w:rPr>
        <w:t xml:space="preserve"> faktury (o ile inny niż w pkt 4) …………………</w:t>
      </w:r>
      <w:proofErr w:type="gramStart"/>
      <w:r w:rsidR="005E3C0F">
        <w:rPr>
          <w:rFonts w:ascii="Bookman Old Style" w:hAnsi="Bookman Old Style"/>
          <w:sz w:val="20"/>
          <w:szCs w:val="20"/>
        </w:rPr>
        <w:t>…</w:t>
      </w:r>
      <w:r w:rsidR="006F4AAB">
        <w:rPr>
          <w:rFonts w:ascii="Bookman Old Style" w:hAnsi="Bookman Old Style"/>
          <w:sz w:val="20"/>
          <w:szCs w:val="20"/>
        </w:rPr>
        <w:t>….</w:t>
      </w:r>
      <w:proofErr w:type="gramEnd"/>
      <w:r w:rsidR="006F4AAB">
        <w:rPr>
          <w:rFonts w:ascii="Bookman Old Style" w:hAnsi="Bookman Old Style"/>
          <w:sz w:val="20"/>
          <w:szCs w:val="20"/>
        </w:rPr>
        <w:t>.</w:t>
      </w:r>
      <w:r w:rsidR="005E3C0F">
        <w:rPr>
          <w:rFonts w:ascii="Bookman Old Style" w:hAnsi="Bookman Old Style"/>
          <w:sz w:val="20"/>
          <w:szCs w:val="20"/>
        </w:rPr>
        <w:t>…</w:t>
      </w:r>
      <w:r w:rsidR="00CA7CF8">
        <w:rPr>
          <w:rFonts w:ascii="Bookman Old Style" w:hAnsi="Bookman Old Style"/>
          <w:sz w:val="20"/>
          <w:szCs w:val="20"/>
        </w:rPr>
        <w:t>……</w:t>
      </w:r>
    </w:p>
    <w:p w14:paraId="7397F86C" w14:textId="7DD5F176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39D3FD2" w14:textId="7606FAB5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14:paraId="04CCD629" w14:textId="77777777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40D535A0" w14:textId="32109555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email do wysyłki zaświadczenia: …………………………………………………………………</w:t>
      </w:r>
    </w:p>
    <w:p w14:paraId="413DB94B" w14:textId="77777777" w:rsidR="00FC79DC" w:rsidRPr="008E1FAD" w:rsidRDefault="00FC79DC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379D2CD5" w14:textId="6B3D522A" w:rsidR="00520CE9" w:rsidRDefault="007F7182" w:rsidP="00CD19AE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 w:rsidR="001652A1"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 w:rsidR="005E3C0F"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 w:rsidR="007C2DC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r w:rsidR="007C2DC8" w:rsidRPr="00B250AF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6A95B099" w14:textId="3DCBD364" w:rsidR="005E3C0F" w:rsidRPr="00520CE9" w:rsidRDefault="00F32CBD" w:rsidP="00CD19AE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F32CBD">
        <w:rPr>
          <w:rFonts w:ascii="Bookman Old Style" w:hAnsi="Bookman Old Style"/>
          <w:b/>
          <w:bCs/>
          <w:sz w:val="20"/>
          <w:szCs w:val="20"/>
          <w:u w:val="single"/>
        </w:rPr>
        <w:t xml:space="preserve">do </w:t>
      </w:r>
      <w:r w:rsidR="00AA3589">
        <w:rPr>
          <w:rFonts w:ascii="Bookman Old Style" w:hAnsi="Bookman Old Style"/>
          <w:b/>
          <w:bCs/>
          <w:sz w:val="20"/>
          <w:szCs w:val="20"/>
          <w:u w:val="single"/>
        </w:rPr>
        <w:t>2 marca</w:t>
      </w:r>
      <w:r w:rsidRPr="00F32CBD">
        <w:rPr>
          <w:rFonts w:ascii="Bookman Old Style" w:hAnsi="Bookman Old Style"/>
          <w:b/>
          <w:bCs/>
          <w:sz w:val="20"/>
          <w:szCs w:val="20"/>
          <w:u w:val="single"/>
        </w:rPr>
        <w:t xml:space="preserve"> 202</w:t>
      </w:r>
      <w:r w:rsidR="00AA3589">
        <w:rPr>
          <w:rFonts w:ascii="Bookman Old Style" w:hAnsi="Bookman Old Style"/>
          <w:b/>
          <w:bCs/>
          <w:sz w:val="20"/>
          <w:szCs w:val="20"/>
          <w:u w:val="single"/>
        </w:rPr>
        <w:t>2</w:t>
      </w:r>
      <w:r w:rsidRPr="00F32CBD">
        <w:rPr>
          <w:rFonts w:ascii="Bookman Old Style" w:hAnsi="Bookman Old Style"/>
          <w:b/>
          <w:bCs/>
          <w:sz w:val="20"/>
          <w:szCs w:val="20"/>
          <w:u w:val="single"/>
        </w:rPr>
        <w:t xml:space="preserve"> godz. 1</w:t>
      </w:r>
      <w:r w:rsidR="00A70405">
        <w:rPr>
          <w:rFonts w:ascii="Bookman Old Style" w:hAnsi="Bookman Old Style"/>
          <w:b/>
          <w:bCs/>
          <w:sz w:val="20"/>
          <w:szCs w:val="20"/>
          <w:u w:val="single"/>
        </w:rPr>
        <w:t>4</w:t>
      </w:r>
      <w:r w:rsidRPr="00F32CBD">
        <w:rPr>
          <w:rFonts w:ascii="Bookman Old Style" w:hAnsi="Bookman Old Style"/>
          <w:b/>
          <w:bCs/>
          <w:sz w:val="20"/>
          <w:szCs w:val="20"/>
          <w:u w:val="single"/>
        </w:rPr>
        <w:t>.00</w:t>
      </w:r>
      <w:r w:rsidR="00C81BD8"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520CE9">
        <w:rPr>
          <w:rFonts w:ascii="Bookman Old Style" w:hAnsi="Bookman Old Style"/>
          <w:sz w:val="20"/>
          <w:szCs w:val="20"/>
        </w:rPr>
        <w:t>(</w:t>
      </w:r>
      <w:r w:rsidR="00C81BD8" w:rsidRPr="00C81BD8">
        <w:rPr>
          <w:rFonts w:ascii="Bookman Old Style" w:hAnsi="Bookman Old Style"/>
          <w:sz w:val="20"/>
          <w:szCs w:val="20"/>
        </w:rPr>
        <w:t>w wypadku przekroczenia możliwości technicznych platformy konferencyjnej decyduje kolejność zgłoszeń</w:t>
      </w:r>
      <w:r w:rsidRPr="00C81BD8">
        <w:rPr>
          <w:rFonts w:ascii="Bookman Old Style" w:hAnsi="Bookman Old Style"/>
          <w:sz w:val="20"/>
          <w:szCs w:val="20"/>
        </w:rPr>
        <w:t>)</w:t>
      </w:r>
    </w:p>
    <w:p w14:paraId="0E029D08" w14:textId="24510509" w:rsidR="004F7255" w:rsidRDefault="004F7255" w:rsidP="00CD19AE">
      <w:pPr>
        <w:pStyle w:val="Default"/>
        <w:rPr>
          <w:rFonts w:ascii="Bookman Old Style" w:hAnsi="Bookman Old Style"/>
          <w:sz w:val="20"/>
          <w:szCs w:val="20"/>
        </w:rPr>
      </w:pPr>
    </w:p>
    <w:p w14:paraId="35C7E633" w14:textId="25D4269B" w:rsidR="0086629B" w:rsidRPr="00FC79DC" w:rsidRDefault="0086629B" w:rsidP="0086629B">
      <w:pPr>
        <w:pStyle w:val="Default"/>
        <w:rPr>
          <w:rFonts w:ascii="Bookman Old Style" w:hAnsi="Bookman Old Style"/>
          <w:b/>
          <w:u w:val="single"/>
        </w:rPr>
      </w:pPr>
      <w:r w:rsidRPr="00FC79DC">
        <w:rPr>
          <w:rFonts w:ascii="Bookman Old Style" w:hAnsi="Bookman Old Style"/>
          <w:b/>
          <w:u w:val="single"/>
        </w:rPr>
        <w:t>Konferencje tematyczne</w:t>
      </w:r>
      <w:r w:rsidR="00FC79DC">
        <w:rPr>
          <w:rFonts w:ascii="Bookman Old Style" w:hAnsi="Bookman Old Style"/>
          <w:b/>
          <w:u w:val="single"/>
        </w:rPr>
        <w:t>:</w:t>
      </w:r>
    </w:p>
    <w:p w14:paraId="6B9E41C3" w14:textId="1C0610C7" w:rsidR="0086629B" w:rsidRPr="0086629B" w:rsidRDefault="0086629B" w:rsidP="0086629B">
      <w:pPr>
        <w:pStyle w:val="Default"/>
        <w:numPr>
          <w:ilvl w:val="0"/>
          <w:numId w:val="4"/>
        </w:numPr>
        <w:rPr>
          <w:rFonts w:ascii="Bookman Old Style" w:hAnsi="Bookman Old Style"/>
          <w:b/>
          <w:sz w:val="20"/>
          <w:szCs w:val="20"/>
        </w:rPr>
      </w:pPr>
      <w:r w:rsidRPr="0086629B">
        <w:rPr>
          <w:rFonts w:ascii="Bookman Old Style" w:hAnsi="Bookman Old Style"/>
          <w:b/>
          <w:sz w:val="20"/>
          <w:szCs w:val="20"/>
        </w:rPr>
        <w:t>Składki, podatki i inne obciążenia świadczeń pracowniczych – przegląd orzecznictwa</w:t>
      </w:r>
    </w:p>
    <w:p w14:paraId="314DBB12" w14:textId="2AC0D417" w:rsidR="0086629B" w:rsidRPr="0086629B" w:rsidRDefault="0086629B" w:rsidP="0086629B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Planowany termin: </w:t>
      </w:r>
      <w:r w:rsidRPr="0086629B">
        <w:rPr>
          <w:rFonts w:ascii="Bookman Old Style" w:hAnsi="Bookman Old Style"/>
          <w:sz w:val="20"/>
          <w:szCs w:val="20"/>
        </w:rPr>
        <w:t>30</w:t>
      </w:r>
      <w:r>
        <w:rPr>
          <w:rFonts w:ascii="Bookman Old Style" w:hAnsi="Bookman Old Style"/>
          <w:sz w:val="20"/>
          <w:szCs w:val="20"/>
        </w:rPr>
        <w:t>.03.2022</w:t>
      </w:r>
      <w:r w:rsidRPr="0086629B">
        <w:rPr>
          <w:rFonts w:ascii="Bookman Old Style" w:hAnsi="Bookman Old Style"/>
          <w:sz w:val="20"/>
          <w:szCs w:val="20"/>
        </w:rPr>
        <w:t xml:space="preserve"> lub 25</w:t>
      </w:r>
      <w:r>
        <w:rPr>
          <w:rFonts w:ascii="Bookman Old Style" w:hAnsi="Bookman Old Style"/>
          <w:sz w:val="20"/>
          <w:szCs w:val="20"/>
        </w:rPr>
        <w:t>.05.2022 (</w:t>
      </w:r>
      <w:r w:rsidRPr="0086629B">
        <w:rPr>
          <w:rFonts w:ascii="Bookman Old Style" w:hAnsi="Bookman Old Style"/>
          <w:sz w:val="20"/>
          <w:szCs w:val="20"/>
        </w:rPr>
        <w:t>środa</w:t>
      </w:r>
      <w:r>
        <w:rPr>
          <w:rFonts w:ascii="Bookman Old Style" w:hAnsi="Bookman Old Style"/>
          <w:sz w:val="20"/>
          <w:szCs w:val="20"/>
        </w:rPr>
        <w:t>; ok. 8.00-15.00)</w:t>
      </w:r>
      <w:r w:rsidRPr="0086629B">
        <w:rPr>
          <w:rFonts w:ascii="Bookman Old Style" w:hAnsi="Bookman Old Style"/>
          <w:sz w:val="20"/>
          <w:szCs w:val="20"/>
        </w:rPr>
        <w:t xml:space="preserve"> – termin zależy od rozwoju sytuacji związanej z Polskim Ładem</w:t>
      </w:r>
    </w:p>
    <w:p w14:paraId="0E0E644E" w14:textId="3BADAF4A" w:rsidR="0086629B" w:rsidRPr="0086629B" w:rsidRDefault="0086629B" w:rsidP="0086629B">
      <w:pPr>
        <w:pStyle w:val="Default"/>
        <w:numPr>
          <w:ilvl w:val="0"/>
          <w:numId w:val="4"/>
        </w:numPr>
        <w:rPr>
          <w:rFonts w:ascii="Bookman Old Style" w:hAnsi="Bookman Old Style"/>
          <w:b/>
          <w:sz w:val="20"/>
          <w:szCs w:val="20"/>
        </w:rPr>
      </w:pPr>
      <w:r w:rsidRPr="0086629B">
        <w:rPr>
          <w:rFonts w:ascii="Bookman Old Style" w:hAnsi="Bookman Old Style"/>
          <w:b/>
          <w:sz w:val="20"/>
          <w:szCs w:val="20"/>
        </w:rPr>
        <w:t>Wyroki TS UE w sprawach podatków pośrednich w polskich sądach – przegląd orzecznictwa</w:t>
      </w:r>
    </w:p>
    <w:p w14:paraId="592AB1BE" w14:textId="3D9CECE9" w:rsidR="0086629B" w:rsidRPr="0086629B" w:rsidRDefault="0086629B" w:rsidP="0086629B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Planowany termin: 6.04.2022</w:t>
      </w:r>
      <w:r w:rsidRPr="0086629B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(</w:t>
      </w:r>
      <w:r w:rsidRPr="0086629B">
        <w:rPr>
          <w:rFonts w:ascii="Bookman Old Style" w:hAnsi="Bookman Old Style"/>
          <w:sz w:val="20"/>
          <w:szCs w:val="20"/>
        </w:rPr>
        <w:t>środa</w:t>
      </w:r>
      <w:r>
        <w:rPr>
          <w:rFonts w:ascii="Bookman Old Style" w:hAnsi="Bookman Old Style"/>
          <w:sz w:val="20"/>
          <w:szCs w:val="20"/>
        </w:rPr>
        <w:t>; ok. 8.00-15.00)</w:t>
      </w:r>
    </w:p>
    <w:p w14:paraId="0F0342A2" w14:textId="60ED5ACF" w:rsidR="004F7255" w:rsidRPr="0086629B" w:rsidRDefault="0086629B" w:rsidP="0086629B">
      <w:pPr>
        <w:pStyle w:val="Default"/>
        <w:numPr>
          <w:ilvl w:val="0"/>
          <w:numId w:val="4"/>
        </w:numPr>
        <w:rPr>
          <w:rFonts w:ascii="Bookman Old Style" w:hAnsi="Bookman Old Style"/>
          <w:b/>
          <w:sz w:val="20"/>
          <w:szCs w:val="20"/>
        </w:rPr>
      </w:pPr>
      <w:r w:rsidRPr="0086629B">
        <w:rPr>
          <w:rFonts w:ascii="Bookman Old Style" w:hAnsi="Bookman Old Style"/>
          <w:b/>
          <w:sz w:val="20"/>
          <w:szCs w:val="20"/>
        </w:rPr>
        <w:t>Podatki dochodowe ponad granicami – przegląd orzecznictwa</w:t>
      </w:r>
    </w:p>
    <w:p w14:paraId="6733957F" w14:textId="533AEC6E" w:rsidR="0086629B" w:rsidRPr="0086629B" w:rsidRDefault="0086629B" w:rsidP="0086629B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Planowany termin: 11.05.2022</w:t>
      </w:r>
      <w:r w:rsidRPr="0086629B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(</w:t>
      </w:r>
      <w:r w:rsidRPr="0086629B">
        <w:rPr>
          <w:rFonts w:ascii="Bookman Old Style" w:hAnsi="Bookman Old Style"/>
          <w:sz w:val="20"/>
          <w:szCs w:val="20"/>
        </w:rPr>
        <w:t>środa</w:t>
      </w:r>
      <w:r>
        <w:rPr>
          <w:rFonts w:ascii="Bookman Old Style" w:hAnsi="Bookman Old Style"/>
          <w:sz w:val="20"/>
          <w:szCs w:val="20"/>
        </w:rPr>
        <w:t>; ok. 8.00-15.00)</w:t>
      </w:r>
    </w:p>
    <w:p w14:paraId="00A2CE3C" w14:textId="00CE8481" w:rsidR="00931BB4" w:rsidRDefault="00931BB4" w:rsidP="007D1F17">
      <w:pPr>
        <w:pStyle w:val="Default"/>
        <w:rPr>
          <w:rFonts w:ascii="Bookman Old Style" w:hAnsi="Bookman Old Style"/>
          <w:sz w:val="20"/>
          <w:szCs w:val="20"/>
        </w:rPr>
      </w:pPr>
    </w:p>
    <w:p w14:paraId="4E0D1A13" w14:textId="05ABECEE" w:rsidR="00520CE9" w:rsidRPr="008E1FAD" w:rsidRDefault="00520CE9" w:rsidP="00520CE9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>Opłata konferencyjna</w:t>
      </w:r>
      <w:r w:rsidR="00B250AF">
        <w:rPr>
          <w:rFonts w:ascii="Bookman Old Style" w:hAnsi="Bookman Old Style"/>
          <w:b/>
          <w:sz w:val="20"/>
          <w:szCs w:val="20"/>
        </w:rPr>
        <w:t xml:space="preserve"> (op</w:t>
      </w:r>
      <w:r w:rsidR="0049521D">
        <w:rPr>
          <w:rFonts w:ascii="Bookman Old Style" w:hAnsi="Bookman Old Style"/>
          <w:b/>
          <w:sz w:val="20"/>
          <w:szCs w:val="20"/>
        </w:rPr>
        <w:t>ł</w:t>
      </w:r>
      <w:r w:rsidR="00B250AF">
        <w:rPr>
          <w:rFonts w:ascii="Bookman Old Style" w:hAnsi="Bookman Old Style"/>
          <w:b/>
          <w:sz w:val="20"/>
          <w:szCs w:val="20"/>
        </w:rPr>
        <w:t>ata obejmuje 23% VAT)</w:t>
      </w:r>
      <w:r w:rsidRPr="008E1FAD">
        <w:rPr>
          <w:rFonts w:ascii="Bookman Old Style" w:hAnsi="Bookman Old Style"/>
          <w:b/>
          <w:sz w:val="20"/>
          <w:szCs w:val="20"/>
        </w:rPr>
        <w:t>: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567"/>
        <w:gridCol w:w="567"/>
        <w:gridCol w:w="567"/>
        <w:gridCol w:w="567"/>
        <w:gridCol w:w="567"/>
        <w:gridCol w:w="567"/>
        <w:gridCol w:w="1701"/>
      </w:tblGrid>
      <w:tr w:rsidR="00A0440E" w:rsidRPr="008E1FAD" w14:paraId="48E206C6" w14:textId="77777777" w:rsidTr="00A32860">
        <w:trPr>
          <w:trHeight w:val="90"/>
        </w:trPr>
        <w:tc>
          <w:tcPr>
            <w:tcW w:w="3114" w:type="dxa"/>
          </w:tcPr>
          <w:p w14:paraId="51F46FD0" w14:textId="77777777" w:rsidR="00A0440E" w:rsidRPr="008E1FAD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72679D" w14:textId="723CE889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D3412">
              <w:rPr>
                <w:rFonts w:ascii="Bookman Old Style" w:hAnsi="Bookman Old Style"/>
                <w:sz w:val="20"/>
                <w:szCs w:val="20"/>
                <w:u w:val="single"/>
              </w:rPr>
              <w:t>Tylko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83E0C">
              <w:rPr>
                <w:rFonts w:ascii="Bookman Old Style" w:hAnsi="Bookman Old Style"/>
                <w:sz w:val="20"/>
                <w:szCs w:val="20"/>
                <w:u w:val="single"/>
              </w:rPr>
              <w:t>konferencja</w:t>
            </w:r>
            <w:r w:rsidRPr="00683E0C">
              <w:rPr>
                <w:rFonts w:ascii="Bookman Old Style" w:hAnsi="Bookman Old Style"/>
                <w:sz w:val="20"/>
                <w:szCs w:val="20"/>
                <w:u w:val="single"/>
              </w:rPr>
              <w:br/>
            </w:r>
            <w:r w:rsidR="008C02C5" w:rsidRPr="00683E0C">
              <w:rPr>
                <w:rFonts w:ascii="Bookman Old Style" w:hAnsi="Bookman Old Style"/>
                <w:sz w:val="20"/>
                <w:szCs w:val="20"/>
                <w:u w:val="single"/>
              </w:rPr>
              <w:t>4</w:t>
            </w:r>
            <w:r w:rsidRPr="00683E0C">
              <w:rPr>
                <w:rFonts w:ascii="Bookman Old Style" w:hAnsi="Bookman Old Style"/>
                <w:sz w:val="20"/>
                <w:szCs w:val="20"/>
                <w:u w:val="single"/>
              </w:rPr>
              <w:t>-</w:t>
            </w:r>
            <w:r w:rsidR="008C02C5" w:rsidRPr="00683E0C">
              <w:rPr>
                <w:rFonts w:ascii="Bookman Old Style" w:hAnsi="Bookman Old Style"/>
                <w:sz w:val="20"/>
                <w:szCs w:val="20"/>
                <w:u w:val="single"/>
              </w:rPr>
              <w:t>5</w:t>
            </w:r>
            <w:r w:rsidRPr="00683E0C">
              <w:rPr>
                <w:rFonts w:ascii="Bookman Old Style" w:hAnsi="Bookman Old Style"/>
                <w:sz w:val="20"/>
                <w:szCs w:val="20"/>
                <w:u w:val="single"/>
              </w:rPr>
              <w:t>.03.2022</w:t>
            </w:r>
          </w:p>
        </w:tc>
        <w:tc>
          <w:tcPr>
            <w:tcW w:w="1701" w:type="dxa"/>
            <w:gridSpan w:val="3"/>
          </w:tcPr>
          <w:p w14:paraId="24FDBED7" w14:textId="5A0E7AEB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B6391">
              <w:rPr>
                <w:rFonts w:ascii="Bookman Old Style" w:hAnsi="Bookman Old Style"/>
                <w:sz w:val="20"/>
                <w:szCs w:val="20"/>
                <w:u w:val="single"/>
              </w:rPr>
              <w:t>Konferencja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="008C02C5">
              <w:rPr>
                <w:rFonts w:ascii="Bookman Old Style" w:hAnsi="Bookman Old Style"/>
                <w:sz w:val="20"/>
                <w:szCs w:val="20"/>
              </w:rPr>
              <w:t>4</w:t>
            </w:r>
            <w:r>
              <w:rPr>
                <w:rFonts w:ascii="Bookman Old Style" w:hAnsi="Bookman Old Style"/>
                <w:sz w:val="20"/>
                <w:szCs w:val="20"/>
              </w:rPr>
              <w:t>-</w:t>
            </w:r>
            <w:r w:rsidR="008C02C5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.03.2022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Pr="001B6391">
              <w:rPr>
                <w:rFonts w:ascii="Bookman Old Style" w:hAnsi="Bookman Old Style"/>
                <w:sz w:val="20"/>
                <w:szCs w:val="20"/>
                <w:u w:val="single"/>
              </w:rPr>
              <w:t xml:space="preserve">+1 </w:t>
            </w:r>
            <w:r>
              <w:rPr>
                <w:rFonts w:ascii="Bookman Old Style" w:hAnsi="Bookman Old Style"/>
                <w:sz w:val="20"/>
                <w:szCs w:val="20"/>
              </w:rPr>
              <w:t>konferencja tematyczna (łącznie)</w:t>
            </w:r>
          </w:p>
        </w:tc>
        <w:tc>
          <w:tcPr>
            <w:tcW w:w="1701" w:type="dxa"/>
            <w:gridSpan w:val="3"/>
          </w:tcPr>
          <w:p w14:paraId="5B5C0383" w14:textId="248F98C8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B6391">
              <w:rPr>
                <w:rFonts w:ascii="Bookman Old Style" w:hAnsi="Bookman Old Style"/>
                <w:sz w:val="20"/>
                <w:szCs w:val="20"/>
                <w:u w:val="single"/>
              </w:rPr>
              <w:t>Konferencja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="008C02C5">
              <w:rPr>
                <w:rFonts w:ascii="Bookman Old Style" w:hAnsi="Bookman Old Style"/>
                <w:sz w:val="20"/>
                <w:szCs w:val="20"/>
              </w:rPr>
              <w:t>4</w:t>
            </w:r>
            <w:r>
              <w:rPr>
                <w:rFonts w:ascii="Bookman Old Style" w:hAnsi="Bookman Old Style"/>
                <w:sz w:val="20"/>
                <w:szCs w:val="20"/>
              </w:rPr>
              <w:t>-</w:t>
            </w:r>
            <w:r w:rsidR="008C02C5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.03.2022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Pr="001B6391">
              <w:rPr>
                <w:rFonts w:ascii="Bookman Old Style" w:hAnsi="Bookman Old Style"/>
                <w:sz w:val="20"/>
                <w:szCs w:val="20"/>
                <w:u w:val="single"/>
              </w:rPr>
              <w:t>+2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konferencje tematyczne (łącznie)</w:t>
            </w:r>
          </w:p>
        </w:tc>
        <w:tc>
          <w:tcPr>
            <w:tcW w:w="1701" w:type="dxa"/>
          </w:tcPr>
          <w:p w14:paraId="358EF88D" w14:textId="6DF69984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B6391">
              <w:rPr>
                <w:rFonts w:ascii="Bookman Old Style" w:hAnsi="Bookman Old Style"/>
                <w:sz w:val="20"/>
                <w:szCs w:val="20"/>
                <w:u w:val="single"/>
              </w:rPr>
              <w:t xml:space="preserve">Konferencja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="008C02C5">
              <w:rPr>
                <w:rFonts w:ascii="Bookman Old Style" w:hAnsi="Bookman Old Style"/>
                <w:sz w:val="20"/>
                <w:szCs w:val="20"/>
              </w:rPr>
              <w:t>4</w:t>
            </w:r>
            <w:r>
              <w:rPr>
                <w:rFonts w:ascii="Bookman Old Style" w:hAnsi="Bookman Old Style"/>
                <w:sz w:val="20"/>
                <w:szCs w:val="20"/>
              </w:rPr>
              <w:t>-</w:t>
            </w:r>
            <w:r w:rsidR="008C02C5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.03.2022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Pr="001B6391">
              <w:rPr>
                <w:rFonts w:ascii="Bookman Old Style" w:hAnsi="Bookman Old Style"/>
                <w:sz w:val="20"/>
                <w:szCs w:val="20"/>
                <w:u w:val="single"/>
              </w:rPr>
              <w:t>+3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konferencje tematyczne (łącznie)</w:t>
            </w:r>
          </w:p>
        </w:tc>
      </w:tr>
      <w:tr w:rsidR="00A0440E" w:rsidRPr="008E1FAD" w14:paraId="586DD963" w14:textId="7C8994CF" w:rsidTr="00A32860">
        <w:trPr>
          <w:trHeight w:val="90"/>
        </w:trPr>
        <w:tc>
          <w:tcPr>
            <w:tcW w:w="3114" w:type="dxa"/>
          </w:tcPr>
          <w:p w14:paraId="67AE32E7" w14:textId="77777777" w:rsidR="00A0440E" w:rsidRPr="008E1FAD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Standardowa </w:t>
            </w:r>
          </w:p>
        </w:tc>
        <w:tc>
          <w:tcPr>
            <w:tcW w:w="1843" w:type="dxa"/>
          </w:tcPr>
          <w:p w14:paraId="20E3A641" w14:textId="44046BA4" w:rsidR="00A0440E" w:rsidRPr="008E1FAD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90 PLN </w:t>
            </w:r>
          </w:p>
        </w:tc>
        <w:tc>
          <w:tcPr>
            <w:tcW w:w="1701" w:type="dxa"/>
            <w:gridSpan w:val="3"/>
          </w:tcPr>
          <w:p w14:paraId="05526C97" w14:textId="4F76CFD4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150 PLN</w:t>
            </w:r>
          </w:p>
        </w:tc>
        <w:tc>
          <w:tcPr>
            <w:tcW w:w="1701" w:type="dxa"/>
            <w:gridSpan w:val="3"/>
          </w:tcPr>
          <w:p w14:paraId="2DEF1FA7" w14:textId="4FBAEC4D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190 PLN </w:t>
            </w:r>
          </w:p>
        </w:tc>
        <w:tc>
          <w:tcPr>
            <w:tcW w:w="1701" w:type="dxa"/>
          </w:tcPr>
          <w:p w14:paraId="451EB0FA" w14:textId="3A50D6A7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220 PLN </w:t>
            </w:r>
          </w:p>
        </w:tc>
      </w:tr>
      <w:tr w:rsidR="00A0440E" w:rsidRPr="008E1FAD" w14:paraId="6732E638" w14:textId="45783053" w:rsidTr="00A32860">
        <w:trPr>
          <w:trHeight w:val="550"/>
        </w:trPr>
        <w:tc>
          <w:tcPr>
            <w:tcW w:w="3114" w:type="dxa"/>
          </w:tcPr>
          <w:p w14:paraId="093999A3" w14:textId="3095A7DA" w:rsidR="00A0440E" w:rsidRPr="00903D2D" w:rsidRDefault="00A0440E" w:rsidP="00A0440E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zgłoszenia nadesłane od 20.02.2022 do 24.02.2022 – oplata dodatkowa</w:t>
            </w:r>
          </w:p>
        </w:tc>
        <w:tc>
          <w:tcPr>
            <w:tcW w:w="1843" w:type="dxa"/>
          </w:tcPr>
          <w:p w14:paraId="01C7C08F" w14:textId="0ABEF19A" w:rsidR="00A0440E" w:rsidRPr="008E1FAD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+20 PLN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  <w:t>(razem 110 PLN)</w:t>
            </w:r>
          </w:p>
        </w:tc>
        <w:tc>
          <w:tcPr>
            <w:tcW w:w="1701" w:type="dxa"/>
            <w:gridSpan w:val="3"/>
          </w:tcPr>
          <w:p w14:paraId="530D4534" w14:textId="262C0DA5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180 PLN</w:t>
            </w:r>
          </w:p>
        </w:tc>
        <w:tc>
          <w:tcPr>
            <w:tcW w:w="1701" w:type="dxa"/>
            <w:gridSpan w:val="3"/>
          </w:tcPr>
          <w:p w14:paraId="50BF9B2D" w14:textId="2773EB75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220 PLN</w:t>
            </w:r>
          </w:p>
        </w:tc>
        <w:tc>
          <w:tcPr>
            <w:tcW w:w="1701" w:type="dxa"/>
          </w:tcPr>
          <w:p w14:paraId="2EE2C143" w14:textId="39172D35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</w:tr>
      <w:tr w:rsidR="00A0440E" w:rsidRPr="008E1FAD" w14:paraId="59A65000" w14:textId="4C1CEA66" w:rsidTr="00A32860">
        <w:trPr>
          <w:trHeight w:val="550"/>
        </w:trPr>
        <w:tc>
          <w:tcPr>
            <w:tcW w:w="3114" w:type="dxa"/>
          </w:tcPr>
          <w:p w14:paraId="26B6DBFF" w14:textId="17F43266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zgłoszenia </w:t>
            </w:r>
            <w:r>
              <w:rPr>
                <w:rFonts w:ascii="Bookman Old Style" w:hAnsi="Bookman Old Style"/>
                <w:iCs/>
                <w:sz w:val="20"/>
                <w:szCs w:val="20"/>
              </w:rPr>
              <w:t xml:space="preserve">nadesłane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od 25.02.2022 do 28.02.2022 - opłata dodatkowa </w:t>
            </w:r>
          </w:p>
        </w:tc>
        <w:tc>
          <w:tcPr>
            <w:tcW w:w="1843" w:type="dxa"/>
          </w:tcPr>
          <w:p w14:paraId="50229476" w14:textId="106A1C1B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+40 PLN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  <w:t>(razem 130 PLN)</w:t>
            </w:r>
          </w:p>
        </w:tc>
        <w:tc>
          <w:tcPr>
            <w:tcW w:w="1701" w:type="dxa"/>
            <w:gridSpan w:val="3"/>
          </w:tcPr>
          <w:p w14:paraId="7DFADD00" w14:textId="3BE6B0EF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200 PLN</w:t>
            </w:r>
          </w:p>
        </w:tc>
        <w:tc>
          <w:tcPr>
            <w:tcW w:w="1701" w:type="dxa"/>
            <w:gridSpan w:val="3"/>
          </w:tcPr>
          <w:p w14:paraId="5C7F18A4" w14:textId="0C92A94B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240 PLN</w:t>
            </w:r>
          </w:p>
        </w:tc>
        <w:tc>
          <w:tcPr>
            <w:tcW w:w="1701" w:type="dxa"/>
          </w:tcPr>
          <w:p w14:paraId="0C593AB4" w14:textId="0BACAD10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280 PLN</w:t>
            </w:r>
          </w:p>
        </w:tc>
      </w:tr>
      <w:tr w:rsidR="00A0440E" w:rsidRPr="008E1FAD" w14:paraId="48C52862" w14:textId="562DB13A" w:rsidTr="00A32860">
        <w:trPr>
          <w:trHeight w:val="550"/>
        </w:trPr>
        <w:tc>
          <w:tcPr>
            <w:tcW w:w="3114" w:type="dxa"/>
          </w:tcPr>
          <w:p w14:paraId="00AD8A26" w14:textId="6D6FE364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AA3589">
              <w:rPr>
                <w:rFonts w:ascii="Bookman Old Style" w:hAnsi="Bookman Old Style"/>
                <w:sz w:val="20"/>
                <w:szCs w:val="20"/>
              </w:rPr>
              <w:t>zgłosze</w:t>
            </w:r>
            <w:r>
              <w:rPr>
                <w:rFonts w:ascii="Bookman Old Style" w:hAnsi="Bookman Old Style"/>
                <w:sz w:val="20"/>
                <w:szCs w:val="20"/>
              </w:rPr>
              <w:t>nia</w:t>
            </w:r>
            <w:r w:rsidRPr="00AA358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iCs/>
                <w:sz w:val="20"/>
                <w:szCs w:val="20"/>
              </w:rPr>
              <w:t>nadesłane</w:t>
            </w:r>
            <w:r w:rsidRPr="00AA3589">
              <w:rPr>
                <w:rFonts w:ascii="Bookman Old Style" w:hAnsi="Bookman Old Style"/>
                <w:sz w:val="20"/>
                <w:szCs w:val="20"/>
              </w:rPr>
              <w:t xml:space="preserve"> od </w:t>
            </w:r>
            <w:r>
              <w:rPr>
                <w:rFonts w:ascii="Bookman Old Style" w:hAnsi="Bookman Old Style"/>
                <w:sz w:val="20"/>
                <w:szCs w:val="20"/>
              </w:rPr>
              <w:t>1.03.2022 do 2.03.</w:t>
            </w:r>
            <w:r w:rsidRPr="00AA3589">
              <w:rPr>
                <w:rFonts w:ascii="Bookman Old Style" w:hAnsi="Bookman Old Style"/>
                <w:sz w:val="20"/>
                <w:szCs w:val="20"/>
              </w:rPr>
              <w:t>2022 - opłata dodatkowa</w:t>
            </w:r>
          </w:p>
        </w:tc>
        <w:tc>
          <w:tcPr>
            <w:tcW w:w="1843" w:type="dxa"/>
          </w:tcPr>
          <w:p w14:paraId="1C998662" w14:textId="2E05EA2C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+7</w:t>
            </w:r>
            <w:r w:rsidRPr="00AA3589">
              <w:rPr>
                <w:rFonts w:ascii="Bookman Old Style" w:hAnsi="Bookman Old Style"/>
                <w:sz w:val="20"/>
                <w:szCs w:val="20"/>
              </w:rPr>
              <w:t xml:space="preserve">0 PLN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  <w:t>(razem 160 PLN)</w:t>
            </w:r>
          </w:p>
        </w:tc>
        <w:tc>
          <w:tcPr>
            <w:tcW w:w="1701" w:type="dxa"/>
            <w:gridSpan w:val="3"/>
          </w:tcPr>
          <w:p w14:paraId="5CDD396F" w14:textId="5BF561E2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230 PLN</w:t>
            </w:r>
          </w:p>
        </w:tc>
        <w:tc>
          <w:tcPr>
            <w:tcW w:w="1701" w:type="dxa"/>
            <w:gridSpan w:val="3"/>
          </w:tcPr>
          <w:p w14:paraId="634B4132" w14:textId="0EBBCFF0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280 PLN</w:t>
            </w:r>
          </w:p>
        </w:tc>
        <w:tc>
          <w:tcPr>
            <w:tcW w:w="1701" w:type="dxa"/>
          </w:tcPr>
          <w:p w14:paraId="31F4F3DC" w14:textId="6A00AB3D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320 PLN</w:t>
            </w:r>
          </w:p>
        </w:tc>
      </w:tr>
      <w:tr w:rsidR="00A0440E" w:rsidRPr="008E1FAD" w14:paraId="3051BAA5" w14:textId="77777777" w:rsidTr="00A32860">
        <w:trPr>
          <w:trHeight w:val="550"/>
        </w:trPr>
        <w:tc>
          <w:tcPr>
            <w:tcW w:w="3114" w:type="dxa"/>
          </w:tcPr>
          <w:p w14:paraId="1955A724" w14:textId="52594423" w:rsidR="00A0440E" w:rsidRPr="00AA3589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Opłaty za konferencje tematyczne – rejestracja tylko do 48 h przed rozpoczęciem konferencji</w:t>
            </w:r>
          </w:p>
        </w:tc>
        <w:tc>
          <w:tcPr>
            <w:tcW w:w="1843" w:type="dxa"/>
          </w:tcPr>
          <w:p w14:paraId="05F9CCB3" w14:textId="3E36ED53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--------------------</w:t>
            </w:r>
          </w:p>
        </w:tc>
        <w:tc>
          <w:tcPr>
            <w:tcW w:w="1701" w:type="dxa"/>
            <w:gridSpan w:val="3"/>
          </w:tcPr>
          <w:p w14:paraId="5B2EA07B" w14:textId="25297845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B6391">
              <w:rPr>
                <w:rFonts w:ascii="Bookman Old Style" w:hAnsi="Bookman Old Style"/>
                <w:sz w:val="20"/>
                <w:szCs w:val="20"/>
                <w:u w:val="single"/>
              </w:rPr>
              <w:t>Tylko 1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konferencja tematyczna</w:t>
            </w:r>
          </w:p>
        </w:tc>
        <w:tc>
          <w:tcPr>
            <w:tcW w:w="1701" w:type="dxa"/>
            <w:gridSpan w:val="3"/>
          </w:tcPr>
          <w:p w14:paraId="26CF6407" w14:textId="48B4F8BC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B6391">
              <w:rPr>
                <w:rFonts w:ascii="Bookman Old Style" w:hAnsi="Bookman Old Style"/>
                <w:sz w:val="20"/>
                <w:szCs w:val="20"/>
                <w:u w:val="single"/>
              </w:rPr>
              <w:t>Tylko 2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konferencje tematyczne (łącznie)</w:t>
            </w:r>
          </w:p>
        </w:tc>
        <w:tc>
          <w:tcPr>
            <w:tcW w:w="1701" w:type="dxa"/>
          </w:tcPr>
          <w:p w14:paraId="7D3D361C" w14:textId="0571C46F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B6391">
              <w:rPr>
                <w:rFonts w:ascii="Bookman Old Style" w:hAnsi="Bookman Old Style"/>
                <w:sz w:val="20"/>
                <w:szCs w:val="20"/>
                <w:u w:val="single"/>
              </w:rPr>
              <w:t>Tylko 3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konferencje tematyczne (łącznie)</w:t>
            </w:r>
          </w:p>
        </w:tc>
      </w:tr>
      <w:tr w:rsidR="00A0440E" w:rsidRPr="008E1FAD" w14:paraId="0B001C81" w14:textId="77777777" w:rsidTr="00A32860">
        <w:trPr>
          <w:trHeight w:val="550"/>
        </w:trPr>
        <w:tc>
          <w:tcPr>
            <w:tcW w:w="3114" w:type="dxa"/>
          </w:tcPr>
          <w:p w14:paraId="79E2F7BB" w14:textId="3525AB5C" w:rsidR="00A0440E" w:rsidRPr="00AA3589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zgłoszenia nadesłane od 3.03.2022 do 20.03.2022 </w:t>
            </w:r>
          </w:p>
        </w:tc>
        <w:tc>
          <w:tcPr>
            <w:tcW w:w="1843" w:type="dxa"/>
          </w:tcPr>
          <w:p w14:paraId="1346C1BD" w14:textId="424E00FD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--------------------</w:t>
            </w:r>
          </w:p>
        </w:tc>
        <w:tc>
          <w:tcPr>
            <w:tcW w:w="1701" w:type="dxa"/>
            <w:gridSpan w:val="3"/>
          </w:tcPr>
          <w:p w14:paraId="1C832C6E" w14:textId="322BF445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70 PLN</w:t>
            </w:r>
          </w:p>
        </w:tc>
        <w:tc>
          <w:tcPr>
            <w:tcW w:w="1701" w:type="dxa"/>
            <w:gridSpan w:val="3"/>
          </w:tcPr>
          <w:p w14:paraId="6F4C3759" w14:textId="09767188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120 PLN</w:t>
            </w:r>
          </w:p>
        </w:tc>
        <w:tc>
          <w:tcPr>
            <w:tcW w:w="1701" w:type="dxa"/>
          </w:tcPr>
          <w:p w14:paraId="59F444CC" w14:textId="4CA9AF7A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170 PLN</w:t>
            </w:r>
          </w:p>
        </w:tc>
      </w:tr>
      <w:tr w:rsidR="00A0440E" w:rsidRPr="008E1FAD" w14:paraId="78500FDE" w14:textId="77777777" w:rsidTr="00A32860">
        <w:trPr>
          <w:trHeight w:val="550"/>
        </w:trPr>
        <w:tc>
          <w:tcPr>
            <w:tcW w:w="3114" w:type="dxa"/>
          </w:tcPr>
          <w:p w14:paraId="1E5244E7" w14:textId="26C4A86F" w:rsidR="00A0440E" w:rsidRPr="00AA3589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Zgłoszenia nadesłane po 20.03.2022</w:t>
            </w:r>
          </w:p>
        </w:tc>
        <w:tc>
          <w:tcPr>
            <w:tcW w:w="1843" w:type="dxa"/>
          </w:tcPr>
          <w:p w14:paraId="552A02B2" w14:textId="2EDBA4CD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--------------------</w:t>
            </w:r>
          </w:p>
        </w:tc>
        <w:tc>
          <w:tcPr>
            <w:tcW w:w="1701" w:type="dxa"/>
            <w:gridSpan w:val="3"/>
          </w:tcPr>
          <w:p w14:paraId="47B64A05" w14:textId="47FDD2F8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90 PLN</w:t>
            </w:r>
          </w:p>
        </w:tc>
        <w:tc>
          <w:tcPr>
            <w:tcW w:w="1701" w:type="dxa"/>
            <w:gridSpan w:val="3"/>
          </w:tcPr>
          <w:p w14:paraId="3742761D" w14:textId="0B354832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150 PLN</w:t>
            </w:r>
          </w:p>
        </w:tc>
        <w:tc>
          <w:tcPr>
            <w:tcW w:w="1701" w:type="dxa"/>
          </w:tcPr>
          <w:p w14:paraId="0BB9F747" w14:textId="1BF5C1EA" w:rsidR="00A0440E" w:rsidRDefault="00A0440E" w:rsidP="00A0440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210 PLN</w:t>
            </w:r>
          </w:p>
        </w:tc>
      </w:tr>
      <w:tr w:rsidR="00F847B5" w:rsidRPr="008E1FAD" w14:paraId="4A711D00" w14:textId="77777777" w:rsidTr="00CD7D6B">
        <w:trPr>
          <w:trHeight w:val="550"/>
        </w:trPr>
        <w:tc>
          <w:tcPr>
            <w:tcW w:w="3114" w:type="dxa"/>
            <w:vMerge w:val="restart"/>
          </w:tcPr>
          <w:p w14:paraId="68C499A2" w14:textId="33728688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Zaznaczyć właściwe konferencje wskazane na stronie </w:t>
            </w:r>
            <w:r w:rsidRPr="0085313B">
              <w:rPr>
                <w:rFonts w:ascii="Bookman Old Style" w:hAnsi="Bookman Old Style"/>
                <w:b/>
                <w:sz w:val="20"/>
                <w:szCs w:val="20"/>
              </w:rPr>
              <w:t>-</w:t>
            </w:r>
            <w:r w:rsidRPr="0085313B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85313B">
              <w:rPr>
                <w:rFonts w:ascii="Bookman Old Style" w:hAnsi="Bookman Old Style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14:paraId="5946C4AD" w14:textId="00D336ED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AB6529" w14:textId="58C41285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154AED5" w14:textId="75075CF1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AF3FF1C" w14:textId="36858795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0D65AA8" w14:textId="4CA76ADD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A60D3D8" w14:textId="4DBB904D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D8E9BFB" w14:textId="2F9BC905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14:paraId="7302B89C" w14:textId="4879ED76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847B5" w:rsidRPr="008E1FAD" w14:paraId="328750EA" w14:textId="77777777" w:rsidTr="00CD7D6B">
        <w:trPr>
          <w:trHeight w:val="550"/>
        </w:trPr>
        <w:tc>
          <w:tcPr>
            <w:tcW w:w="3114" w:type="dxa"/>
            <w:vMerge/>
          </w:tcPr>
          <w:p w14:paraId="2FD8A77D" w14:textId="77777777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59E25BA" w14:textId="77777777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1A16B4" w14:textId="77777777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E5D1D4" w14:textId="77777777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AF9513" w14:textId="77777777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F6B252" w14:textId="77777777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23EB60" w14:textId="77777777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0997D2" w14:textId="77777777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58F3A2" w14:textId="77777777" w:rsidR="00F847B5" w:rsidRDefault="00F847B5" w:rsidP="004539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5101384E" w14:textId="77777777" w:rsidR="00520CE9" w:rsidRDefault="00520CE9" w:rsidP="007D1F17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2B3BEC3F" w14:textId="5EC381E2" w:rsidR="00520CE9" w:rsidRDefault="007D1F17" w:rsidP="00520CE9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 w:rsidR="00FD4471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520CE9" w:rsidRPr="00520CE9">
        <w:rPr>
          <w:rFonts w:ascii="Bookman Old Style" w:hAnsi="Bookman Old Style"/>
          <w:sz w:val="20"/>
          <w:szCs w:val="20"/>
        </w:rPr>
        <w:t>Towarzystwo Naukowe w Toruniu</w:t>
      </w:r>
      <w:r w:rsidR="00520CE9">
        <w:rPr>
          <w:rFonts w:ascii="Bookman Old Style" w:hAnsi="Bookman Old Style"/>
          <w:sz w:val="20"/>
          <w:szCs w:val="20"/>
        </w:rPr>
        <w:t>,</w:t>
      </w:r>
    </w:p>
    <w:p w14:paraId="16C56B6C" w14:textId="34E3011B" w:rsidR="00520CE9" w:rsidRPr="008E1FAD" w:rsidRDefault="00520CE9" w:rsidP="00520CE9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5CB88D15" w14:textId="216D7CC4" w:rsidR="00520CE9" w:rsidRDefault="00520CE9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288B79BB" w14:textId="1ED7BB2F" w:rsidR="00F40542" w:rsidRDefault="00F40542" w:rsidP="00F40542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22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00583443" w14:textId="52D9A5A3" w:rsidR="00C14497" w:rsidRDefault="00C1449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2B43A02" w14:textId="57220DC8" w:rsidR="00C14497" w:rsidRDefault="00C1449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218A528" w14:textId="1743901F" w:rsid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5FCB062" w14:textId="1A075F25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7D9C31E" w14:textId="681F23F9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DB3EBA4" w14:textId="4A63A06F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B0EA274" w14:textId="2B7B3E11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208EAD1" w14:textId="1B252932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BAA31C3" w14:textId="4B43F46F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9052410" w14:textId="77777777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4B08CE24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4046C117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0C3EACC4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6D8343EF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198206E2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6579F287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2609226F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4AAE2683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580CA616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2B48FE6B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1E7AF1A3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3D6BA9AD" w14:textId="2A551E5F" w:rsidR="002D7D14" w:rsidRPr="002D7D14" w:rsidRDefault="002D7D14" w:rsidP="002D7D14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lastRenderedPageBreak/>
        <w:t>Informacja o przetwarzaniu danych osobowych</w:t>
      </w:r>
    </w:p>
    <w:p w14:paraId="66591728" w14:textId="77777777" w:rsidR="002D7D14" w:rsidRPr="002D7D14" w:rsidRDefault="002D7D14" w:rsidP="002D7D14">
      <w:pPr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D7D14">
        <w:rPr>
          <w:rFonts w:ascii="Bookman Old Style" w:hAnsi="Bookman Old Style"/>
          <w:sz w:val="16"/>
          <w:szCs w:val="16"/>
        </w:rPr>
        <w:br/>
        <w:t>i w sprawie swobodnego przepływu takich danych oraz uchylenia dyrektywy 95/46/WE, zwanego dalej „RODO”, informujemy, że:</w:t>
      </w:r>
    </w:p>
    <w:p w14:paraId="02DA340C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Administratorem Pana/Pani danych osobowych będzie Uniwersytet Mikołaja Kopernika </w:t>
      </w:r>
      <w:r w:rsidRPr="002D7D14">
        <w:rPr>
          <w:rFonts w:ascii="Bookman Old Style" w:hAnsi="Bookman Old Style"/>
          <w:sz w:val="16"/>
          <w:szCs w:val="16"/>
        </w:rPr>
        <w:br/>
        <w:t>z siedzibą przy ul. Gagarina 11 w Toruniu (87-100) Toruń (dalej: ADO).</w:t>
      </w:r>
    </w:p>
    <w:p w14:paraId="080B7406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uzyskane w związku z rejestracją uczestnictwa w konferencji naukowej pt.: „Aktualne problemy odpowiedzialności za naruszenie dyscypliny finansów publicznych” będą przetwarzane w następujących celach:</w:t>
      </w:r>
    </w:p>
    <w:p w14:paraId="3A6EBE7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f) RODO – prawnie usprawiedliwionego interesu ADO:</w:t>
      </w:r>
    </w:p>
    <w:p w14:paraId="458E5D46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i obsługa konferencji – na czas organizacji konferencji,</w:t>
      </w:r>
    </w:p>
    <w:p w14:paraId="019D26DE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materiałów pokonferencyjnych – na czas przygotowania </w:t>
      </w:r>
      <w:r w:rsidRPr="002D7D14">
        <w:rPr>
          <w:rFonts w:ascii="Bookman Old Style" w:hAnsi="Bookman Old Style"/>
          <w:sz w:val="16"/>
          <w:szCs w:val="16"/>
        </w:rPr>
        <w:br/>
        <w:t>i kolportażu materiałów wśród uczestników konferencji,</w:t>
      </w:r>
    </w:p>
    <w:p w14:paraId="04E8BD5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ustalenia, dochodzenia lub obrony roszczeń – prze okres przedawnienia tych roszczeń,</w:t>
      </w:r>
    </w:p>
    <w:p w14:paraId="6FB53A6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przekazania informacji o innych konferencjach, które mogłyby Pana/Panią zainteresować – do czasu wniesienia sprzeciwu na takie przetwarzanie.</w:t>
      </w:r>
    </w:p>
    <w:p w14:paraId="168F624A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a) RODO – wyrażenie zgody:</w:t>
      </w:r>
    </w:p>
    <w:p w14:paraId="15BA80AF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</w:t>
      </w:r>
      <w:proofErr w:type="gramStart"/>
      <w:r w:rsidRPr="002D7D14">
        <w:rPr>
          <w:rFonts w:ascii="Bookman Old Style" w:hAnsi="Bookman Old Style"/>
          <w:sz w:val="16"/>
          <w:szCs w:val="16"/>
        </w:rPr>
        <w:t>przypadku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gdy będą wykonywane zdjęcia z zamiarem ich publikacji.</w:t>
      </w:r>
    </w:p>
    <w:p w14:paraId="2EE77E36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c) RODO – obowiązek prawny:</w:t>
      </w:r>
    </w:p>
    <w:p w14:paraId="01E19FC8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wystawienia faktury za płatność za udział w konferencji.</w:t>
      </w:r>
    </w:p>
    <w:p w14:paraId="47BB7E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Jeżeli dokona Pan/Pani płatności przelewem bankowym będziemy również przetwarzać numer Pana/Pani rachunku bankowego.</w:t>
      </w:r>
    </w:p>
    <w:p w14:paraId="7EDF4349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Ma Pan/Pani prawo do cofnięcia zgody w każdym momencie, ale cofnięcie to pozostaje bez wpływu na przetwarzanie, którego dokonano do momentu wycofania zgody.</w:t>
      </w:r>
    </w:p>
    <w:p w14:paraId="56254FD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Przysługują Panu/Pani prawa, które zrealizujemy na wniosek o:</w:t>
      </w:r>
    </w:p>
    <w:p w14:paraId="7073C7F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dostępu do danych osobowych oraz z zastrzeżeniem przepisów prawa: prawo ich sprostowania, </w:t>
      </w:r>
    </w:p>
    <w:p w14:paraId="24CBFE31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usunięcia lub ograniczenia przetwarzania, </w:t>
      </w:r>
    </w:p>
    <w:p w14:paraId="40E36A2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Sprzeciw wobec przetwarzania,</w:t>
      </w:r>
    </w:p>
    <w:p w14:paraId="6F6C378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Przeniesienie danych osobowych przetwarzanych w systemach informatycznych do innego administratora.</w:t>
      </w:r>
    </w:p>
    <w:p w14:paraId="259B1C52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4A9A4D61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Przysługuje Panu/Pani prawo wniesienia skargi do Prezesa Urzędu Ochrony Danych Osobowych.</w:t>
      </w:r>
    </w:p>
    <w:p w14:paraId="1C9769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osobowe udostępniane mogą być podmiotom, z którymi ADO zawrze umowy powierzenia przetwarzania danych osobowych, organom administracji publicznej, sądom itp.</w:t>
      </w:r>
    </w:p>
    <w:p w14:paraId="77A5869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dzień zbierania Pana/Pani danych osobowych nie planujemy przekazywać ich poza EOG (obejmujący Unię Europejską, Norwegię, Lichtenstein i Islandię), nie wykluczając tego </w:t>
      </w:r>
      <w:r w:rsidRPr="002D7D14">
        <w:rPr>
          <w:rFonts w:ascii="Bookman Old Style" w:hAnsi="Bookman Old Style"/>
          <w:sz w:val="16"/>
          <w:szCs w:val="16"/>
        </w:rPr>
        <w:br/>
        <w:t>w przyszłości, o czym zostanie Pan/Pani poinformowania ze stosownym wyprzedzeniem.</w:t>
      </w:r>
    </w:p>
    <w:p w14:paraId="24282BAA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W przypadku przetwarzania danych osobowych na podstawie zgody (pkt 2 lit. b) przysługuje Panu/Pani prawo wycofania zgody w każdym czasie, </w:t>
      </w:r>
      <w:proofErr w:type="gramStart"/>
      <w:r w:rsidRPr="002D7D14">
        <w:rPr>
          <w:rFonts w:ascii="Bookman Old Style" w:hAnsi="Bookman Old Style"/>
          <w:sz w:val="16"/>
          <w:szCs w:val="16"/>
        </w:rPr>
        <w:t>ze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skutkiem od dnia odebrania wycofania zgody przez ADO.</w:t>
      </w:r>
    </w:p>
    <w:p w14:paraId="341FDB38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7" w:history="1">
        <w:r w:rsidRPr="002D7D14">
          <w:rPr>
            <w:rStyle w:val="Hipercze"/>
            <w:rFonts w:ascii="Bookman Old Style" w:hAnsi="Bookman Old Style"/>
            <w:sz w:val="16"/>
            <w:szCs w:val="16"/>
          </w:rPr>
          <w:t>iod@umk.pl</w:t>
        </w:r>
      </w:hyperlink>
      <w:r w:rsidRPr="002D7D14">
        <w:rPr>
          <w:rFonts w:ascii="Bookman Old Style" w:hAnsi="Bookman Old Style"/>
          <w:sz w:val="16"/>
          <w:szCs w:val="16"/>
        </w:rPr>
        <w:t xml:space="preserve"> lub adresem korespondencyjnym ADO, z dopiskiem „IOD”.</w:t>
      </w:r>
    </w:p>
    <w:p w14:paraId="4529D19B" w14:textId="77777777" w:rsidR="002D7D14" w:rsidRPr="002D7D14" w:rsidRDefault="002D7D14" w:rsidP="002D7D14">
      <w:pPr>
        <w:spacing w:after="0"/>
        <w:rPr>
          <w:rFonts w:ascii="Bookman Old Style" w:hAnsi="Bookman Old Style" w:cs="Times New Roman"/>
          <w:sz w:val="16"/>
          <w:szCs w:val="16"/>
        </w:rPr>
      </w:pPr>
    </w:p>
    <w:bookmarkEnd w:id="0"/>
    <w:p w14:paraId="21365BC7" w14:textId="77777777" w:rsidR="002D7D14" w:rsidRP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sectPr w:rsidR="002D7D14" w:rsidRPr="002D7D14" w:rsidSect="00FC79D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17B87" w14:textId="77777777" w:rsidR="00DE7969" w:rsidRDefault="00DE7969" w:rsidP="00FC79DC">
      <w:pPr>
        <w:spacing w:after="0" w:line="240" w:lineRule="auto"/>
      </w:pPr>
      <w:r>
        <w:separator/>
      </w:r>
    </w:p>
  </w:endnote>
  <w:endnote w:type="continuationSeparator" w:id="0">
    <w:p w14:paraId="0AF4BFDA" w14:textId="77777777" w:rsidR="00DE7969" w:rsidRDefault="00DE7969" w:rsidP="00FC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728418"/>
      <w:docPartObj>
        <w:docPartGallery w:val="Page Numbers (Bottom of Page)"/>
        <w:docPartUnique/>
      </w:docPartObj>
    </w:sdtPr>
    <w:sdtEndPr/>
    <w:sdtContent>
      <w:p w14:paraId="6C882C46" w14:textId="01FB551A" w:rsidR="00FC79DC" w:rsidRDefault="00FC79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5F395" w14:textId="77777777" w:rsidR="00FC79DC" w:rsidRDefault="00FC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CDDB5" w14:textId="77777777" w:rsidR="00DE7969" w:rsidRDefault="00DE7969" w:rsidP="00FC79DC">
      <w:pPr>
        <w:spacing w:after="0" w:line="240" w:lineRule="auto"/>
      </w:pPr>
      <w:r>
        <w:separator/>
      </w:r>
    </w:p>
  </w:footnote>
  <w:footnote w:type="continuationSeparator" w:id="0">
    <w:p w14:paraId="09F8BB8B" w14:textId="77777777" w:rsidR="00DE7969" w:rsidRDefault="00DE7969" w:rsidP="00FC7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425F"/>
    <w:multiLevelType w:val="hybridMultilevel"/>
    <w:tmpl w:val="193C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3357"/>
    <w:multiLevelType w:val="hybridMultilevel"/>
    <w:tmpl w:val="D35CE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D4ED8"/>
    <w:multiLevelType w:val="hybridMultilevel"/>
    <w:tmpl w:val="578E46D4"/>
    <w:lvl w:ilvl="0" w:tplc="C4C446B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17"/>
    <w:rsid w:val="00003413"/>
    <w:rsid w:val="00004690"/>
    <w:rsid w:val="00055C6F"/>
    <w:rsid w:val="000727B3"/>
    <w:rsid w:val="00074A5D"/>
    <w:rsid w:val="00142426"/>
    <w:rsid w:val="00160FB4"/>
    <w:rsid w:val="001652A1"/>
    <w:rsid w:val="001B6391"/>
    <w:rsid w:val="001C6FC7"/>
    <w:rsid w:val="001F3F4A"/>
    <w:rsid w:val="002D7D14"/>
    <w:rsid w:val="00316B50"/>
    <w:rsid w:val="00316C86"/>
    <w:rsid w:val="00337DAC"/>
    <w:rsid w:val="0036008F"/>
    <w:rsid w:val="003A6202"/>
    <w:rsid w:val="004942D1"/>
    <w:rsid w:val="0049521D"/>
    <w:rsid w:val="004B3000"/>
    <w:rsid w:val="004F7255"/>
    <w:rsid w:val="00520CE9"/>
    <w:rsid w:val="005606F0"/>
    <w:rsid w:val="005E3C0F"/>
    <w:rsid w:val="006059BF"/>
    <w:rsid w:val="006525A0"/>
    <w:rsid w:val="00683E0C"/>
    <w:rsid w:val="006F4AAB"/>
    <w:rsid w:val="00762E47"/>
    <w:rsid w:val="007A195B"/>
    <w:rsid w:val="007C2DC8"/>
    <w:rsid w:val="007D1F17"/>
    <w:rsid w:val="007F7182"/>
    <w:rsid w:val="00813733"/>
    <w:rsid w:val="008440F8"/>
    <w:rsid w:val="0085313B"/>
    <w:rsid w:val="0086629B"/>
    <w:rsid w:val="008C02C5"/>
    <w:rsid w:val="00903D2D"/>
    <w:rsid w:val="00931BB4"/>
    <w:rsid w:val="00936A7F"/>
    <w:rsid w:val="00952167"/>
    <w:rsid w:val="00A0440E"/>
    <w:rsid w:val="00A06DC3"/>
    <w:rsid w:val="00A06DF7"/>
    <w:rsid w:val="00A32860"/>
    <w:rsid w:val="00A52F64"/>
    <w:rsid w:val="00A70405"/>
    <w:rsid w:val="00A715A9"/>
    <w:rsid w:val="00AA3589"/>
    <w:rsid w:val="00AB0031"/>
    <w:rsid w:val="00B250AF"/>
    <w:rsid w:val="00B65DC8"/>
    <w:rsid w:val="00C1036E"/>
    <w:rsid w:val="00C10EC5"/>
    <w:rsid w:val="00C14497"/>
    <w:rsid w:val="00C54C86"/>
    <w:rsid w:val="00C74881"/>
    <w:rsid w:val="00C81BD8"/>
    <w:rsid w:val="00C97D22"/>
    <w:rsid w:val="00CA7CF8"/>
    <w:rsid w:val="00CD19AE"/>
    <w:rsid w:val="00CD3412"/>
    <w:rsid w:val="00CD7D6B"/>
    <w:rsid w:val="00D12B06"/>
    <w:rsid w:val="00D220B2"/>
    <w:rsid w:val="00D67719"/>
    <w:rsid w:val="00D9176A"/>
    <w:rsid w:val="00DA6A00"/>
    <w:rsid w:val="00DC127F"/>
    <w:rsid w:val="00DE7969"/>
    <w:rsid w:val="00EE1299"/>
    <w:rsid w:val="00EF3D52"/>
    <w:rsid w:val="00F32CBD"/>
    <w:rsid w:val="00F40542"/>
    <w:rsid w:val="00F847B5"/>
    <w:rsid w:val="00FA3C9C"/>
    <w:rsid w:val="00FA7A03"/>
    <w:rsid w:val="00FC79DC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D48"/>
  <w15:docId w15:val="{47CEA0AC-F298-4771-8098-F4CDD09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1F17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2D7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1F1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D7D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2D7D14"/>
  </w:style>
  <w:style w:type="paragraph" w:styleId="Akapitzlist">
    <w:name w:val="List Paragraph"/>
    <w:basedOn w:val="Normalny"/>
    <w:uiPriority w:val="34"/>
    <w:qFormat/>
    <w:rsid w:val="002D7D14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2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C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C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9DC"/>
  </w:style>
  <w:style w:type="paragraph" w:styleId="Stopka">
    <w:name w:val="footer"/>
    <w:basedOn w:val="Normalny"/>
    <w:link w:val="StopkaZnak"/>
    <w:uiPriority w:val="99"/>
    <w:unhideWhenUsed/>
    <w:rsid w:val="00FC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Wojciech Morawski (wmoraw)</cp:lastModifiedBy>
  <cp:revision>2</cp:revision>
  <cp:lastPrinted>2018-12-04T21:49:00Z</cp:lastPrinted>
  <dcterms:created xsi:type="dcterms:W3CDTF">2022-02-14T09:45:00Z</dcterms:created>
  <dcterms:modified xsi:type="dcterms:W3CDTF">2022-02-14T09:45:00Z</dcterms:modified>
</cp:coreProperties>
</file>